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FF" w:rsidRPr="008232FF" w:rsidRDefault="008232FF" w:rsidP="008232FF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8232FF">
        <w:rPr>
          <w:rFonts w:ascii="Arial" w:hAnsi="Arial" w:cs="Arial"/>
          <w:sz w:val="28"/>
        </w:rPr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8232FF" w:rsidRPr="008232FF" w:rsidRDefault="008232FF" w:rsidP="008232FF">
      <w:pPr>
        <w:spacing w:line="240" w:lineRule="auto"/>
        <w:jc w:val="right"/>
        <w:rPr>
          <w:rFonts w:ascii="Arial" w:hAnsi="Arial" w:cs="Arial"/>
          <w:sz w:val="28"/>
        </w:rPr>
      </w:pPr>
      <w:r w:rsidRPr="008232FF">
        <w:rPr>
          <w:rFonts w:ascii="Arial" w:hAnsi="Arial" w:cs="Arial"/>
          <w:noProof/>
          <w:lang w:eastAsia="ru-RU"/>
        </w:rPr>
        <w:pict>
          <v:rect id="_x0000_s1026" style="position:absolute;left:0;text-align:left;margin-left:-86.7pt;margin-top:23.4pt;width:608.65pt;height:40.2pt;z-index:251658240" fillcolor="#fabf8f [1945]" stroked="f">
            <v:shadow on="t" offset=",0" offset2=",-4pt"/>
            <v:textbox>
              <w:txbxContent>
                <w:p w:rsidR="008232FF" w:rsidRPr="008232FF" w:rsidRDefault="008232FF" w:rsidP="008232FF">
                  <w:pPr>
                    <w:jc w:val="center"/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  <w:r w:rsidRPr="008232FF">
                    <w:rPr>
                      <w:rFonts w:ascii="Arial Black" w:hAnsi="Arial Black"/>
                      <w:b/>
                      <w:sz w:val="40"/>
                      <w:szCs w:val="40"/>
                    </w:rPr>
                    <w:t>Памятка для водителей самоката</w:t>
                  </w:r>
                </w:p>
              </w:txbxContent>
            </v:textbox>
          </v:rect>
        </w:pict>
      </w:r>
      <w:r w:rsidRPr="008232FF">
        <w:rPr>
          <w:rFonts w:ascii="Arial" w:hAnsi="Arial" w:cs="Arial"/>
          <w:sz w:val="28"/>
        </w:rPr>
        <w:t>Воспитатель Милькова А.Д</w:t>
      </w:r>
    </w:p>
    <w:p w:rsidR="008232FF" w:rsidRPr="008232FF" w:rsidRDefault="008232FF">
      <w:pPr>
        <w:rPr>
          <w:rFonts w:ascii="Arial" w:hAnsi="Arial" w:cs="Arial"/>
        </w:rPr>
      </w:pPr>
    </w:p>
    <w:p w:rsidR="008232FF" w:rsidRPr="008232FF" w:rsidRDefault="008232FF" w:rsidP="008232FF">
      <w:pPr>
        <w:spacing w:after="0" w:line="240" w:lineRule="auto"/>
        <w:rPr>
          <w:rFonts w:ascii="Arial" w:hAnsi="Arial" w:cs="Arial"/>
        </w:rPr>
      </w:pPr>
    </w:p>
    <w:p w:rsidR="008232FF" w:rsidRPr="008232FF" w:rsidRDefault="008232FF" w:rsidP="008232FF">
      <w:pPr>
        <w:spacing w:after="0" w:line="240" w:lineRule="auto"/>
        <w:jc w:val="center"/>
        <w:rPr>
          <w:rFonts w:ascii="Arial" w:hAnsi="Arial" w:cs="Arial"/>
        </w:rPr>
      </w:pPr>
    </w:p>
    <w:p w:rsidR="008232FF" w:rsidRPr="008232FF" w:rsidRDefault="008232FF" w:rsidP="008232FF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16643</wp:posOffset>
            </wp:positionV>
            <wp:extent cx="6055788" cy="2892056"/>
            <wp:effectExtent l="0" t="0" r="21162" b="0"/>
            <wp:wrapNone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Pr="008232FF">
        <w:rPr>
          <w:rFonts w:ascii="Arial" w:hAnsi="Arial" w:cs="Arial"/>
          <w:b/>
          <w:color w:val="FF0000"/>
          <w:sz w:val="32"/>
          <w:szCs w:val="32"/>
        </w:rPr>
        <w:t>ПРАВИЛА БЕЗОПАСНОСТИ</w:t>
      </w:r>
    </w:p>
    <w:p w:rsidR="008232FF" w:rsidRPr="008232FF" w:rsidRDefault="008232FF" w:rsidP="008232F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232FF">
        <w:rPr>
          <w:rFonts w:ascii="Arial" w:hAnsi="Arial" w:cs="Arial"/>
          <w:sz w:val="32"/>
          <w:szCs w:val="32"/>
        </w:rPr>
        <w:t xml:space="preserve">При использовании самоката и </w:t>
      </w:r>
      <w:proofErr w:type="spellStart"/>
      <w:r w:rsidRPr="008232FF">
        <w:rPr>
          <w:rFonts w:ascii="Arial" w:hAnsi="Arial" w:cs="Arial"/>
          <w:sz w:val="32"/>
          <w:szCs w:val="32"/>
        </w:rPr>
        <w:t>электросамоката</w:t>
      </w:r>
      <w:proofErr w:type="spellEnd"/>
    </w:p>
    <w:p w:rsidR="008232FF" w:rsidRDefault="008232FF">
      <w:pPr>
        <w:rPr>
          <w:rFonts w:ascii="Arial" w:hAnsi="Arial" w:cs="Arial"/>
        </w:rPr>
      </w:pPr>
    </w:p>
    <w:p w:rsidR="008232FF" w:rsidRDefault="008232FF">
      <w:pPr>
        <w:rPr>
          <w:rFonts w:ascii="Arial" w:hAnsi="Arial" w:cs="Arial"/>
        </w:rPr>
      </w:pPr>
    </w:p>
    <w:p w:rsidR="008232FF" w:rsidRDefault="008232FF">
      <w:pPr>
        <w:rPr>
          <w:rFonts w:ascii="Arial" w:hAnsi="Arial" w:cs="Arial"/>
        </w:rPr>
      </w:pPr>
    </w:p>
    <w:p w:rsidR="008232FF" w:rsidRDefault="008232FF">
      <w:pPr>
        <w:rPr>
          <w:rFonts w:ascii="Arial" w:hAnsi="Arial" w:cs="Arial"/>
        </w:rPr>
      </w:pPr>
    </w:p>
    <w:p w:rsidR="008232FF" w:rsidRDefault="008232FF">
      <w:pPr>
        <w:rPr>
          <w:rFonts w:ascii="Arial" w:hAnsi="Arial" w:cs="Arial"/>
        </w:rPr>
      </w:pPr>
    </w:p>
    <w:p w:rsidR="008232FF" w:rsidRDefault="008232FF">
      <w:pPr>
        <w:rPr>
          <w:rFonts w:ascii="Arial" w:hAnsi="Arial" w:cs="Arial"/>
        </w:rPr>
      </w:pPr>
    </w:p>
    <w:p w:rsidR="008232FF" w:rsidRDefault="008232F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12700</wp:posOffset>
            </wp:positionV>
            <wp:extent cx="6030595" cy="1924050"/>
            <wp:effectExtent l="19050" t="0" r="8255" b="0"/>
            <wp:wrapNone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2D006D" w:rsidRDefault="002D006D">
      <w:pPr>
        <w:rPr>
          <w:rFonts w:ascii="Arial" w:hAnsi="Arial" w:cs="Arial"/>
        </w:rPr>
      </w:pPr>
    </w:p>
    <w:p w:rsidR="008232FF" w:rsidRDefault="008232FF">
      <w:pPr>
        <w:rPr>
          <w:rFonts w:ascii="Arial" w:hAnsi="Arial" w:cs="Arial"/>
        </w:rPr>
      </w:pPr>
    </w:p>
    <w:p w:rsidR="008232FF" w:rsidRDefault="008232FF">
      <w:pPr>
        <w:rPr>
          <w:rFonts w:ascii="Arial" w:hAnsi="Arial" w:cs="Arial"/>
        </w:rPr>
      </w:pPr>
    </w:p>
    <w:p w:rsidR="008232FF" w:rsidRDefault="008232FF">
      <w:pPr>
        <w:rPr>
          <w:rFonts w:ascii="Arial" w:hAnsi="Arial" w:cs="Arial"/>
        </w:rPr>
      </w:pPr>
    </w:p>
    <w:p w:rsidR="008232FF" w:rsidRDefault="00431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-1419860</wp:posOffset>
            </wp:positionH>
            <wp:positionV relativeFrom="paragraph">
              <wp:posOffset>230505</wp:posOffset>
            </wp:positionV>
            <wp:extent cx="2880995" cy="2880995"/>
            <wp:effectExtent l="0" t="0" r="0" b="0"/>
            <wp:wrapNone/>
            <wp:docPr id="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099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2FF" w:rsidRPr="008232FF" w:rsidRDefault="008232FF" w:rsidP="008232FF">
      <w:pPr>
        <w:jc w:val="center"/>
        <w:rPr>
          <w:rFonts w:ascii="Arial" w:hAnsi="Arial" w:cs="Arial"/>
          <w:sz w:val="32"/>
          <w:szCs w:val="32"/>
        </w:rPr>
      </w:pPr>
      <w:r w:rsidRPr="004314F2">
        <w:rPr>
          <w:rFonts w:ascii="Arial" w:hAnsi="Arial" w:cs="Arial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5904865</wp:posOffset>
            </wp:positionH>
            <wp:positionV relativeFrom="paragraph">
              <wp:posOffset>624840</wp:posOffset>
            </wp:positionV>
            <wp:extent cx="457200" cy="1275715"/>
            <wp:effectExtent l="0" t="0" r="0" b="0"/>
            <wp:wrapNone/>
            <wp:docPr id="7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8144" r="39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14F2">
        <w:rPr>
          <w:rFonts w:ascii="Arial" w:hAnsi="Arial" w:cs="Arial"/>
          <w:noProof/>
          <w:color w:val="FF0000"/>
          <w:sz w:val="32"/>
          <w:szCs w:val="32"/>
          <w:lang w:eastAsia="ru-RU"/>
        </w:rPr>
        <w:pict>
          <v:rect id="_x0000_s1029" style="position:absolute;left:0;text-align:left;margin-left:92.45pt;margin-top:106.15pt;width:406.05pt;height:185.85pt;z-index:251664384;mso-position-horizontal-relative:text;mso-position-vertical-relative:text" strokecolor="#e36c0a [2409]">
            <v:textbox>
              <w:txbxContent>
                <w:p w:rsidR="004314F2" w:rsidRDefault="004314F2" w:rsidP="004314F2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4314F2">
                    <w:rPr>
                      <w:rFonts w:ascii="Arial" w:hAnsi="Arial" w:cs="Arial"/>
                    </w:rPr>
                    <w:t xml:space="preserve">Передвигаться </w:t>
                  </w:r>
                  <w:r>
                    <w:rPr>
                      <w:rFonts w:ascii="Arial" w:hAnsi="Arial" w:cs="Arial"/>
                    </w:rPr>
                    <w:t>на СИМ можно по тро</w:t>
                  </w:r>
                  <w:r w:rsidRPr="004314F2">
                    <w:rPr>
                      <w:rFonts w:ascii="Arial" w:hAnsi="Arial" w:cs="Arial"/>
                    </w:rPr>
                    <w:t>туарам</w:t>
                  </w:r>
                  <w:r>
                    <w:rPr>
                      <w:rFonts w:ascii="Arial" w:hAnsi="Arial" w:cs="Arial"/>
                    </w:rPr>
                    <w:t xml:space="preserve">, пешеходным и </w:t>
                  </w:r>
                  <w:proofErr w:type="spellStart"/>
                  <w:r>
                    <w:rPr>
                      <w:rFonts w:ascii="Arial" w:hAnsi="Arial" w:cs="Arial"/>
                    </w:rPr>
                    <w:t>велопешеходным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дорожкам, в пределах пешеходных зон, а также в местах, закрытых для движения транспорта.</w:t>
                  </w:r>
                </w:p>
                <w:p w:rsidR="004314F2" w:rsidRDefault="004314F2" w:rsidP="004314F2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Выезжать на СИМ на проезжую часть дороги </w:t>
                  </w:r>
                  <w:r w:rsidRPr="004314F2">
                    <w:rPr>
                      <w:rFonts w:ascii="Arial" w:hAnsi="Arial" w:cs="Arial"/>
                      <w:color w:val="FF0000"/>
                    </w:rPr>
                    <w:t>НЕЛЬЗЯ</w:t>
                  </w:r>
                  <w:r>
                    <w:rPr>
                      <w:rFonts w:ascii="Arial" w:hAnsi="Arial" w:cs="Arial"/>
                    </w:rPr>
                    <w:t>!</w:t>
                  </w:r>
                </w:p>
                <w:p w:rsidR="004314F2" w:rsidRDefault="004314F2" w:rsidP="004314F2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Чтобы перейти дорогу, нужно спешиться,  взять устройство и перейти дорогу по пешеходному переходу.</w:t>
                  </w:r>
                </w:p>
                <w:p w:rsidR="004314F2" w:rsidRDefault="004314F2" w:rsidP="004314F2">
                  <w:pPr>
                    <w:pStyle w:val="a5"/>
                    <w:jc w:val="center"/>
                    <w:rPr>
                      <w:rFonts w:ascii="Arial" w:hAnsi="Arial" w:cs="Arial"/>
                    </w:rPr>
                  </w:pPr>
                  <w:r w:rsidRPr="004314F2">
                    <w:rPr>
                      <w:rFonts w:ascii="Arial" w:hAnsi="Arial" w:cs="Arial"/>
                      <w:color w:val="FF0000"/>
                    </w:rPr>
                    <w:t>ПОМНИ</w:t>
                  </w:r>
                  <w:r>
                    <w:rPr>
                      <w:rFonts w:ascii="Arial" w:hAnsi="Arial" w:cs="Arial"/>
                    </w:rPr>
                    <w:t xml:space="preserve">: тротуары и пешеходные дорожки </w:t>
                  </w:r>
                  <w:proofErr w:type="gramStart"/>
                  <w:r>
                    <w:rPr>
                      <w:rFonts w:ascii="Arial" w:hAnsi="Arial" w:cs="Arial"/>
                    </w:rPr>
                    <w:t>предназначены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прежде всего для движения пешеходов.</w:t>
                  </w:r>
                </w:p>
                <w:p w:rsidR="004314F2" w:rsidRPr="004314F2" w:rsidRDefault="004314F2" w:rsidP="004314F2">
                  <w:pPr>
                    <w:pStyle w:val="a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FF0000"/>
                    </w:rPr>
                    <w:t xml:space="preserve">Будь внимателен и осторожен, чтобы не задеть других пешеходов и не нанести им травм, а </w:t>
                  </w:r>
                  <w:r w:rsidRPr="004314F2">
                    <w:rPr>
                      <w:rFonts w:ascii="Arial" w:hAnsi="Arial" w:cs="Arial"/>
                      <w:color w:val="FF0000"/>
                    </w:rPr>
                    <w:t>лучше – катайся в специально отведенных для этого местах</w:t>
                  </w:r>
                </w:p>
              </w:txbxContent>
            </v:textbox>
          </v:rect>
        </w:pict>
      </w:r>
      <w:r w:rsidRPr="004314F2">
        <w:rPr>
          <w:rFonts w:ascii="Arial" w:hAnsi="Arial" w:cs="Arial"/>
          <w:noProof/>
          <w:color w:val="FF0000"/>
          <w:sz w:val="32"/>
          <w:szCs w:val="32"/>
          <w:lang w:eastAsia="ru-RU"/>
        </w:rPr>
        <w:pict>
          <v:rect id="_x0000_s1028" style="position:absolute;left:0;text-align:left;margin-left:-95.15pt;margin-top:95.25pt;width:608.65pt;height:214.35pt;z-index:251662336;mso-position-horizontal-relative:text;mso-position-vertical-relative:text" fillcolor="#fabf8f [1945]" stroked="f">
            <v:shadow on="t" offset=",0" offset2=",-4pt"/>
            <v:textbox>
              <w:txbxContent>
                <w:p w:rsidR="008232FF" w:rsidRPr="008232FF" w:rsidRDefault="008232FF" w:rsidP="008232FF">
                  <w:pPr>
                    <w:jc w:val="center"/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proofErr w:type="gramStart"/>
      <w:r w:rsidRPr="004314F2">
        <w:rPr>
          <w:rFonts w:ascii="Arial" w:hAnsi="Arial" w:cs="Arial"/>
          <w:color w:val="FF0000"/>
          <w:sz w:val="32"/>
          <w:szCs w:val="32"/>
        </w:rPr>
        <w:t>ЗАПОМНИ</w:t>
      </w:r>
      <w:r w:rsidRPr="008232FF">
        <w:rPr>
          <w:rFonts w:ascii="Arial" w:hAnsi="Arial" w:cs="Arial"/>
          <w:sz w:val="32"/>
          <w:szCs w:val="32"/>
        </w:rPr>
        <w:t>: с точки зрения правил дорожного движения, передвигающийся на СИМ, считается ПЕШЕХОДОМ и подчиняется правилам для пешеходов</w:t>
      </w:r>
      <w:proofErr w:type="gramEnd"/>
    </w:p>
    <w:sectPr w:rsidR="008232FF" w:rsidRPr="008232FF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82234"/>
    <w:multiLevelType w:val="hybridMultilevel"/>
    <w:tmpl w:val="D962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32FF"/>
    <w:rsid w:val="002D006D"/>
    <w:rsid w:val="004314F2"/>
    <w:rsid w:val="0043588F"/>
    <w:rsid w:val="008232FF"/>
    <w:rsid w:val="00AD7F41"/>
    <w:rsid w:val="00BB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2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image" Target="media/image1.png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30A3E4-4D6B-477C-94CF-9628FCCE40AC}" type="doc">
      <dgm:prSet loTypeId="urn:microsoft.com/office/officeart/2005/8/layout/venn3" loCatId="relationship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endParaRPr lang="ru-RU"/>
        </a:p>
      </dgm:t>
    </dgm:pt>
    <dgm:pt modelId="{0B24E04E-0B7B-427C-BA1D-EB00222FBC02}">
      <dgm:prSet phldrT="[Текст]" custT="1"/>
      <dgm:spPr/>
      <dgm:t>
        <a:bodyPr/>
        <a:lstStyle/>
        <a:p>
          <a:r>
            <a:rPr lang="ru-RU" sz="1400">
              <a:latin typeface="Arial" pitchFamily="34" charset="0"/>
              <a:cs typeface="Arial" pitchFamily="34" charset="0"/>
            </a:rPr>
            <a:t>Одежда для катания должна быть сухой и удобной</a:t>
          </a:r>
        </a:p>
      </dgm:t>
    </dgm:pt>
    <dgm:pt modelId="{52EAF93D-D925-4B7F-9E66-25F3FB31C620}" type="parTrans" cxnId="{8040FDFE-1D92-49A0-8908-23898CAB6421}">
      <dgm:prSet/>
      <dgm:spPr/>
      <dgm:t>
        <a:bodyPr/>
        <a:lstStyle/>
        <a:p>
          <a:endParaRPr lang="ru-RU"/>
        </a:p>
      </dgm:t>
    </dgm:pt>
    <dgm:pt modelId="{FA8315D6-7FD0-4D24-BB31-4B2017DE9EBE}" type="sibTrans" cxnId="{8040FDFE-1D92-49A0-8908-23898CAB6421}">
      <dgm:prSet/>
      <dgm:spPr/>
      <dgm:t>
        <a:bodyPr/>
        <a:lstStyle/>
        <a:p>
          <a:endParaRPr lang="ru-RU"/>
        </a:p>
      </dgm:t>
    </dgm:pt>
    <dgm:pt modelId="{216DEC27-2AFA-4F44-B0FF-500175E79256}">
      <dgm:prSet phldrT="[Текст]" custT="1"/>
      <dgm:spPr/>
      <dgm:t>
        <a:bodyPr/>
        <a:lstStyle/>
        <a:p>
          <a:r>
            <a:rPr lang="ru-RU" sz="1400">
              <a:latin typeface="Arial" pitchFamily="34" charset="0"/>
              <a:cs typeface="Arial" pitchFamily="34" charset="0"/>
            </a:rPr>
            <a:t>Не используйте гаджеты во время катания</a:t>
          </a:r>
        </a:p>
      </dgm:t>
    </dgm:pt>
    <dgm:pt modelId="{0975B3F9-9AC4-48B0-BBF2-A0B46076B3D0}" type="parTrans" cxnId="{8EA75CD3-5F21-48B9-B12D-74FDDBF76521}">
      <dgm:prSet/>
      <dgm:spPr/>
      <dgm:t>
        <a:bodyPr/>
        <a:lstStyle/>
        <a:p>
          <a:endParaRPr lang="ru-RU"/>
        </a:p>
      </dgm:t>
    </dgm:pt>
    <dgm:pt modelId="{476BA7ED-7F5F-4A21-99DC-FF1E29521A16}" type="sibTrans" cxnId="{8EA75CD3-5F21-48B9-B12D-74FDDBF76521}">
      <dgm:prSet/>
      <dgm:spPr/>
      <dgm:t>
        <a:bodyPr/>
        <a:lstStyle/>
        <a:p>
          <a:endParaRPr lang="ru-RU"/>
        </a:p>
      </dgm:t>
    </dgm:pt>
    <dgm:pt modelId="{C0DB9BD8-02F0-44C1-B89B-F4B493391419}">
      <dgm:prSet phldrT="[Текст]" custT="1"/>
      <dgm:spPr/>
      <dgm:t>
        <a:bodyPr/>
        <a:lstStyle/>
        <a:p>
          <a:r>
            <a:rPr lang="ru-RU" sz="1400">
              <a:latin typeface="Arial" pitchFamily="34" charset="0"/>
              <a:cs typeface="Arial" pitchFamily="34" charset="0"/>
            </a:rPr>
            <a:t>Соблюдайте безопасную дистанцию до любых объектов</a:t>
          </a:r>
        </a:p>
      </dgm:t>
    </dgm:pt>
    <dgm:pt modelId="{1BC697EC-B717-43E0-932B-5FA014E1DBCC}" type="parTrans" cxnId="{85D3E709-36B7-426F-BF2F-FC9E27CF5576}">
      <dgm:prSet/>
      <dgm:spPr/>
      <dgm:t>
        <a:bodyPr/>
        <a:lstStyle/>
        <a:p>
          <a:endParaRPr lang="ru-RU"/>
        </a:p>
      </dgm:t>
    </dgm:pt>
    <dgm:pt modelId="{7C0059AF-76F8-48BD-A26F-5199F81006D4}" type="sibTrans" cxnId="{85D3E709-36B7-426F-BF2F-FC9E27CF5576}">
      <dgm:prSet/>
      <dgm:spPr/>
      <dgm:t>
        <a:bodyPr/>
        <a:lstStyle/>
        <a:p>
          <a:endParaRPr lang="ru-RU"/>
        </a:p>
      </dgm:t>
    </dgm:pt>
    <dgm:pt modelId="{B7B63C72-0799-4D18-8975-09014EABBE11}">
      <dgm:prSet phldrT="[Текст]" custT="1"/>
      <dgm:spPr/>
      <dgm:t>
        <a:bodyPr/>
        <a:lstStyle/>
        <a:p>
          <a:r>
            <a:rPr lang="ru-RU" sz="1400">
              <a:latin typeface="Arial" pitchFamily="34" charset="0"/>
              <a:cs typeface="Arial" pitchFamily="34" charset="0"/>
            </a:rPr>
            <a:t>Выбирайте для катания ровную поверхность</a:t>
          </a:r>
        </a:p>
      </dgm:t>
    </dgm:pt>
    <dgm:pt modelId="{787E13C8-BAB4-4F4C-BA23-0D2FDA23F900}" type="parTrans" cxnId="{5AFB9000-3932-4033-B767-20698E25F537}">
      <dgm:prSet/>
      <dgm:spPr/>
      <dgm:t>
        <a:bodyPr/>
        <a:lstStyle/>
        <a:p>
          <a:endParaRPr lang="ru-RU"/>
        </a:p>
      </dgm:t>
    </dgm:pt>
    <dgm:pt modelId="{0EDAC52A-6761-4970-8A76-5792AEF794D4}" type="sibTrans" cxnId="{5AFB9000-3932-4033-B767-20698E25F537}">
      <dgm:prSet/>
      <dgm:spPr/>
      <dgm:t>
        <a:bodyPr/>
        <a:lstStyle/>
        <a:p>
          <a:endParaRPr lang="ru-RU"/>
        </a:p>
      </dgm:t>
    </dgm:pt>
    <dgm:pt modelId="{81AB603B-1433-49CF-B97D-9991704C6E25}" type="pres">
      <dgm:prSet presAssocID="{0C30A3E4-4D6B-477C-94CF-9628FCCE40AC}" presName="Name0" presStyleCnt="0">
        <dgm:presLayoutVars>
          <dgm:dir/>
          <dgm:resizeHandles val="exact"/>
        </dgm:presLayoutVars>
      </dgm:prSet>
      <dgm:spPr/>
    </dgm:pt>
    <dgm:pt modelId="{66E34A1F-B927-41F1-96FC-8224B1C7300F}" type="pres">
      <dgm:prSet presAssocID="{0B24E04E-0B7B-427C-BA1D-EB00222FBC02}" presName="Name5" presStyleLbl="venn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32BA67-2932-4D1F-8368-8E87DAB1D347}" type="pres">
      <dgm:prSet presAssocID="{FA8315D6-7FD0-4D24-BB31-4B2017DE9EBE}" presName="space" presStyleCnt="0"/>
      <dgm:spPr/>
    </dgm:pt>
    <dgm:pt modelId="{A45D9230-A477-410F-A984-6C763B6B79D4}" type="pres">
      <dgm:prSet presAssocID="{216DEC27-2AFA-4F44-B0FF-500175E79256}" presName="Name5" presStyleLbl="venn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E077E8-6BCA-4083-840C-2ED32F6D4895}" type="pres">
      <dgm:prSet presAssocID="{476BA7ED-7F5F-4A21-99DC-FF1E29521A16}" presName="space" presStyleCnt="0"/>
      <dgm:spPr/>
    </dgm:pt>
    <dgm:pt modelId="{61D389B2-6F19-4E26-9F3D-6F44C211F8CE}" type="pres">
      <dgm:prSet presAssocID="{C0DB9BD8-02F0-44C1-B89B-F4B493391419}" presName="Name5" presStyleLbl="venn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76AF19-9ABF-44E7-B197-945037C462E2}" type="pres">
      <dgm:prSet presAssocID="{7C0059AF-76F8-48BD-A26F-5199F81006D4}" presName="space" presStyleCnt="0"/>
      <dgm:spPr/>
    </dgm:pt>
    <dgm:pt modelId="{618B8913-4791-4E19-B99A-2539E49CFDF3}" type="pres">
      <dgm:prSet presAssocID="{B7B63C72-0799-4D18-8975-09014EABBE11}" presName="Name5" presStyleLbl="venn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B1CD7EB-1DC9-483C-B611-E6FB8A61229F}" type="presOf" srcId="{B7B63C72-0799-4D18-8975-09014EABBE11}" destId="{618B8913-4791-4E19-B99A-2539E49CFDF3}" srcOrd="0" destOrd="0" presId="urn:microsoft.com/office/officeart/2005/8/layout/venn3"/>
    <dgm:cxn modelId="{C1F61200-904A-43FA-9484-11C8484B467C}" type="presOf" srcId="{0B24E04E-0B7B-427C-BA1D-EB00222FBC02}" destId="{66E34A1F-B927-41F1-96FC-8224B1C7300F}" srcOrd="0" destOrd="0" presId="urn:microsoft.com/office/officeart/2005/8/layout/venn3"/>
    <dgm:cxn modelId="{8926D32D-5EB3-4DA7-975E-A858890490BC}" type="presOf" srcId="{216DEC27-2AFA-4F44-B0FF-500175E79256}" destId="{A45D9230-A477-410F-A984-6C763B6B79D4}" srcOrd="0" destOrd="0" presId="urn:microsoft.com/office/officeart/2005/8/layout/venn3"/>
    <dgm:cxn modelId="{85D3E709-36B7-426F-BF2F-FC9E27CF5576}" srcId="{0C30A3E4-4D6B-477C-94CF-9628FCCE40AC}" destId="{C0DB9BD8-02F0-44C1-B89B-F4B493391419}" srcOrd="2" destOrd="0" parTransId="{1BC697EC-B717-43E0-932B-5FA014E1DBCC}" sibTransId="{7C0059AF-76F8-48BD-A26F-5199F81006D4}"/>
    <dgm:cxn modelId="{8EA75CD3-5F21-48B9-B12D-74FDDBF76521}" srcId="{0C30A3E4-4D6B-477C-94CF-9628FCCE40AC}" destId="{216DEC27-2AFA-4F44-B0FF-500175E79256}" srcOrd="1" destOrd="0" parTransId="{0975B3F9-9AC4-48B0-BBF2-A0B46076B3D0}" sibTransId="{476BA7ED-7F5F-4A21-99DC-FF1E29521A16}"/>
    <dgm:cxn modelId="{8040FDFE-1D92-49A0-8908-23898CAB6421}" srcId="{0C30A3E4-4D6B-477C-94CF-9628FCCE40AC}" destId="{0B24E04E-0B7B-427C-BA1D-EB00222FBC02}" srcOrd="0" destOrd="0" parTransId="{52EAF93D-D925-4B7F-9E66-25F3FB31C620}" sibTransId="{FA8315D6-7FD0-4D24-BB31-4B2017DE9EBE}"/>
    <dgm:cxn modelId="{D55F5B91-2092-49A0-9E5E-9CBE3FE30073}" type="presOf" srcId="{C0DB9BD8-02F0-44C1-B89B-F4B493391419}" destId="{61D389B2-6F19-4E26-9F3D-6F44C211F8CE}" srcOrd="0" destOrd="0" presId="urn:microsoft.com/office/officeart/2005/8/layout/venn3"/>
    <dgm:cxn modelId="{83EF29CC-28AA-4EDC-BE59-BBBE478791D6}" type="presOf" srcId="{0C30A3E4-4D6B-477C-94CF-9628FCCE40AC}" destId="{81AB603B-1433-49CF-B97D-9991704C6E25}" srcOrd="0" destOrd="0" presId="urn:microsoft.com/office/officeart/2005/8/layout/venn3"/>
    <dgm:cxn modelId="{5AFB9000-3932-4033-B767-20698E25F537}" srcId="{0C30A3E4-4D6B-477C-94CF-9628FCCE40AC}" destId="{B7B63C72-0799-4D18-8975-09014EABBE11}" srcOrd="3" destOrd="0" parTransId="{787E13C8-BAB4-4F4C-BA23-0D2FDA23F900}" sibTransId="{0EDAC52A-6761-4970-8A76-5792AEF794D4}"/>
    <dgm:cxn modelId="{39373096-E316-443D-95E5-21CA280FCBEF}" type="presParOf" srcId="{81AB603B-1433-49CF-B97D-9991704C6E25}" destId="{66E34A1F-B927-41F1-96FC-8224B1C7300F}" srcOrd="0" destOrd="0" presId="urn:microsoft.com/office/officeart/2005/8/layout/venn3"/>
    <dgm:cxn modelId="{BB6FC90E-9C77-49A9-BEB9-572D8BE11670}" type="presParOf" srcId="{81AB603B-1433-49CF-B97D-9991704C6E25}" destId="{D032BA67-2932-4D1F-8368-8E87DAB1D347}" srcOrd="1" destOrd="0" presId="urn:microsoft.com/office/officeart/2005/8/layout/venn3"/>
    <dgm:cxn modelId="{67C1CBF0-CF5A-4646-AA4F-A10C8EB26D7E}" type="presParOf" srcId="{81AB603B-1433-49CF-B97D-9991704C6E25}" destId="{A45D9230-A477-410F-A984-6C763B6B79D4}" srcOrd="2" destOrd="0" presId="urn:microsoft.com/office/officeart/2005/8/layout/venn3"/>
    <dgm:cxn modelId="{3DAF87CD-5605-45DA-8C89-7A7292474C91}" type="presParOf" srcId="{81AB603B-1433-49CF-B97D-9991704C6E25}" destId="{6EE077E8-6BCA-4083-840C-2ED32F6D4895}" srcOrd="3" destOrd="0" presId="urn:microsoft.com/office/officeart/2005/8/layout/venn3"/>
    <dgm:cxn modelId="{A6D00BC5-CC28-44DA-B083-BBFBA9337067}" type="presParOf" srcId="{81AB603B-1433-49CF-B97D-9991704C6E25}" destId="{61D389B2-6F19-4E26-9F3D-6F44C211F8CE}" srcOrd="4" destOrd="0" presId="urn:microsoft.com/office/officeart/2005/8/layout/venn3"/>
    <dgm:cxn modelId="{0874DF45-E37F-4723-A771-466BC167E904}" type="presParOf" srcId="{81AB603B-1433-49CF-B97D-9991704C6E25}" destId="{B476AF19-9ABF-44E7-B197-945037C462E2}" srcOrd="5" destOrd="0" presId="urn:microsoft.com/office/officeart/2005/8/layout/venn3"/>
    <dgm:cxn modelId="{B51B301D-31AD-4F5F-A9AE-8697E816821E}" type="presParOf" srcId="{81AB603B-1433-49CF-B97D-9991704C6E25}" destId="{618B8913-4791-4E19-B99A-2539E49CFDF3}" srcOrd="6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C30A3E4-4D6B-477C-94CF-9628FCCE40AC}" type="doc">
      <dgm:prSet loTypeId="urn:microsoft.com/office/officeart/2005/8/layout/venn3" loCatId="relationship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endParaRPr lang="ru-RU"/>
        </a:p>
      </dgm:t>
    </dgm:pt>
    <dgm:pt modelId="{0B24E04E-0B7B-427C-BA1D-EB00222FBC02}">
      <dgm:prSet phldrT="[Текст]" custT="1"/>
      <dgm:spPr/>
      <dgm:t>
        <a:bodyPr/>
        <a:lstStyle/>
        <a:p>
          <a:r>
            <a:rPr lang="ru-RU" sz="1400">
              <a:latin typeface="Arial" pitchFamily="34" charset="0"/>
              <a:cs typeface="Arial" pitchFamily="34" charset="0"/>
            </a:rPr>
            <a:t>Вовремя заряжайте аккумулятор электросамоката</a:t>
          </a:r>
        </a:p>
      </dgm:t>
    </dgm:pt>
    <dgm:pt modelId="{52EAF93D-D925-4B7F-9E66-25F3FB31C620}" type="parTrans" cxnId="{8040FDFE-1D92-49A0-8908-23898CAB6421}">
      <dgm:prSet/>
      <dgm:spPr/>
      <dgm:t>
        <a:bodyPr/>
        <a:lstStyle/>
        <a:p>
          <a:endParaRPr lang="ru-RU"/>
        </a:p>
      </dgm:t>
    </dgm:pt>
    <dgm:pt modelId="{FA8315D6-7FD0-4D24-BB31-4B2017DE9EBE}" type="sibTrans" cxnId="{8040FDFE-1D92-49A0-8908-23898CAB6421}">
      <dgm:prSet/>
      <dgm:spPr/>
      <dgm:t>
        <a:bodyPr/>
        <a:lstStyle/>
        <a:p>
          <a:endParaRPr lang="ru-RU"/>
        </a:p>
      </dgm:t>
    </dgm:pt>
    <dgm:pt modelId="{C0DB9BD8-02F0-44C1-B89B-F4B493391419}">
      <dgm:prSet phldrT="[Текст]" custT="1"/>
      <dgm:spPr/>
      <dgm:t>
        <a:bodyPr/>
        <a:lstStyle/>
        <a:p>
          <a:r>
            <a:rPr lang="ru-RU" sz="1400">
              <a:latin typeface="Arial" pitchFamily="34" charset="0"/>
              <a:cs typeface="Arial" pitchFamily="34" charset="0"/>
            </a:rPr>
            <a:t>Сохраняйте безопаснуюскорость</a:t>
          </a:r>
        </a:p>
      </dgm:t>
    </dgm:pt>
    <dgm:pt modelId="{1BC697EC-B717-43E0-932B-5FA014E1DBCC}" type="parTrans" cxnId="{85D3E709-36B7-426F-BF2F-FC9E27CF5576}">
      <dgm:prSet/>
      <dgm:spPr/>
      <dgm:t>
        <a:bodyPr/>
        <a:lstStyle/>
        <a:p>
          <a:endParaRPr lang="ru-RU"/>
        </a:p>
      </dgm:t>
    </dgm:pt>
    <dgm:pt modelId="{7C0059AF-76F8-48BD-A26F-5199F81006D4}" type="sibTrans" cxnId="{85D3E709-36B7-426F-BF2F-FC9E27CF5576}">
      <dgm:prSet/>
      <dgm:spPr/>
      <dgm:t>
        <a:bodyPr/>
        <a:lstStyle/>
        <a:p>
          <a:endParaRPr lang="ru-RU"/>
        </a:p>
      </dgm:t>
    </dgm:pt>
    <dgm:pt modelId="{B7B63C72-0799-4D18-8975-09014EABBE11}">
      <dgm:prSet phldrT="[Текст]" custT="1"/>
      <dgm:spPr/>
      <dgm:t>
        <a:bodyPr/>
        <a:lstStyle/>
        <a:p>
          <a:r>
            <a:rPr lang="ru-RU" sz="1400">
              <a:latin typeface="Arial" pitchFamily="34" charset="0"/>
              <a:cs typeface="Arial" pitchFamily="34" charset="0"/>
            </a:rPr>
            <a:t>Носите светоотражающие элементы </a:t>
          </a:r>
        </a:p>
      </dgm:t>
    </dgm:pt>
    <dgm:pt modelId="{787E13C8-BAB4-4F4C-BA23-0D2FDA23F900}" type="parTrans" cxnId="{5AFB9000-3932-4033-B767-20698E25F537}">
      <dgm:prSet/>
      <dgm:spPr/>
      <dgm:t>
        <a:bodyPr/>
        <a:lstStyle/>
        <a:p>
          <a:endParaRPr lang="ru-RU"/>
        </a:p>
      </dgm:t>
    </dgm:pt>
    <dgm:pt modelId="{0EDAC52A-6761-4970-8A76-5792AEF794D4}" type="sibTrans" cxnId="{5AFB9000-3932-4033-B767-20698E25F537}">
      <dgm:prSet/>
      <dgm:spPr/>
      <dgm:t>
        <a:bodyPr/>
        <a:lstStyle/>
        <a:p>
          <a:endParaRPr lang="ru-RU"/>
        </a:p>
      </dgm:t>
    </dgm:pt>
    <dgm:pt modelId="{6623DE07-EB4E-4665-969C-2B0599976DD2}">
      <dgm:prSet phldrT="[Текст]" custT="1"/>
      <dgm:spPr/>
      <dgm:t>
        <a:bodyPr/>
        <a:lstStyle/>
        <a:p>
          <a:r>
            <a:rPr lang="ru-RU" sz="1400">
              <a:latin typeface="Arial" pitchFamily="34" charset="0"/>
              <a:cs typeface="Arial" pitchFamily="34" charset="0"/>
            </a:rPr>
            <a:t>Останавливайтесь плавно и аккуратно</a:t>
          </a:r>
        </a:p>
      </dgm:t>
    </dgm:pt>
    <dgm:pt modelId="{A5602CA1-C2C9-4C10-8315-B23052C25E51}" type="parTrans" cxnId="{1E8D922D-C0E0-42B4-A111-B54BAABAEF89}">
      <dgm:prSet/>
      <dgm:spPr/>
      <dgm:t>
        <a:bodyPr/>
        <a:lstStyle/>
        <a:p>
          <a:endParaRPr lang="ru-RU"/>
        </a:p>
      </dgm:t>
    </dgm:pt>
    <dgm:pt modelId="{9C158821-0DB6-46D3-8B87-6DBF2D956290}" type="sibTrans" cxnId="{1E8D922D-C0E0-42B4-A111-B54BAABAEF89}">
      <dgm:prSet/>
      <dgm:spPr/>
      <dgm:t>
        <a:bodyPr/>
        <a:lstStyle/>
        <a:p>
          <a:endParaRPr lang="ru-RU"/>
        </a:p>
      </dgm:t>
    </dgm:pt>
    <dgm:pt modelId="{81AB603B-1433-49CF-B97D-9991704C6E25}" type="pres">
      <dgm:prSet presAssocID="{0C30A3E4-4D6B-477C-94CF-9628FCCE40AC}" presName="Name0" presStyleCnt="0">
        <dgm:presLayoutVars>
          <dgm:dir/>
          <dgm:resizeHandles val="exact"/>
        </dgm:presLayoutVars>
      </dgm:prSet>
      <dgm:spPr/>
    </dgm:pt>
    <dgm:pt modelId="{66E34A1F-B927-41F1-96FC-8224B1C7300F}" type="pres">
      <dgm:prSet presAssocID="{0B24E04E-0B7B-427C-BA1D-EB00222FBC02}" presName="Name5" presStyleLbl="venn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32BA67-2932-4D1F-8368-8E87DAB1D347}" type="pres">
      <dgm:prSet presAssocID="{FA8315D6-7FD0-4D24-BB31-4B2017DE9EBE}" presName="space" presStyleCnt="0"/>
      <dgm:spPr/>
    </dgm:pt>
    <dgm:pt modelId="{61D389B2-6F19-4E26-9F3D-6F44C211F8CE}" type="pres">
      <dgm:prSet presAssocID="{C0DB9BD8-02F0-44C1-B89B-F4B493391419}" presName="Name5" presStyleLbl="venn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76AF19-9ABF-44E7-B197-945037C462E2}" type="pres">
      <dgm:prSet presAssocID="{7C0059AF-76F8-48BD-A26F-5199F81006D4}" presName="space" presStyleCnt="0"/>
      <dgm:spPr/>
    </dgm:pt>
    <dgm:pt modelId="{618B8913-4791-4E19-B99A-2539E49CFDF3}" type="pres">
      <dgm:prSet presAssocID="{B7B63C72-0799-4D18-8975-09014EABBE11}" presName="Name5" presStyleLbl="venn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49307E-D19E-4E5E-993C-8B54693AD619}" type="pres">
      <dgm:prSet presAssocID="{0EDAC52A-6761-4970-8A76-5792AEF794D4}" presName="space" presStyleCnt="0"/>
      <dgm:spPr/>
    </dgm:pt>
    <dgm:pt modelId="{1E937F3E-17C2-421E-A645-D7C1E0A255FF}" type="pres">
      <dgm:prSet presAssocID="{6623DE07-EB4E-4665-969C-2B0599976DD2}" presName="Name5" presStyleLbl="venn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709B680-CC76-4714-8420-1F3DF7CFC4EE}" type="presOf" srcId="{0C30A3E4-4D6B-477C-94CF-9628FCCE40AC}" destId="{81AB603B-1433-49CF-B97D-9991704C6E25}" srcOrd="0" destOrd="0" presId="urn:microsoft.com/office/officeart/2005/8/layout/venn3"/>
    <dgm:cxn modelId="{23462AD4-4200-49E2-B178-129DD63CDA25}" type="presOf" srcId="{0B24E04E-0B7B-427C-BA1D-EB00222FBC02}" destId="{66E34A1F-B927-41F1-96FC-8224B1C7300F}" srcOrd="0" destOrd="0" presId="urn:microsoft.com/office/officeart/2005/8/layout/venn3"/>
    <dgm:cxn modelId="{0FD5EDD7-2697-41F0-A752-EEEF90DBBC6C}" type="presOf" srcId="{C0DB9BD8-02F0-44C1-B89B-F4B493391419}" destId="{61D389B2-6F19-4E26-9F3D-6F44C211F8CE}" srcOrd="0" destOrd="0" presId="urn:microsoft.com/office/officeart/2005/8/layout/venn3"/>
    <dgm:cxn modelId="{85D3E709-36B7-426F-BF2F-FC9E27CF5576}" srcId="{0C30A3E4-4D6B-477C-94CF-9628FCCE40AC}" destId="{C0DB9BD8-02F0-44C1-B89B-F4B493391419}" srcOrd="1" destOrd="0" parTransId="{1BC697EC-B717-43E0-932B-5FA014E1DBCC}" sibTransId="{7C0059AF-76F8-48BD-A26F-5199F81006D4}"/>
    <dgm:cxn modelId="{8040FDFE-1D92-49A0-8908-23898CAB6421}" srcId="{0C30A3E4-4D6B-477C-94CF-9628FCCE40AC}" destId="{0B24E04E-0B7B-427C-BA1D-EB00222FBC02}" srcOrd="0" destOrd="0" parTransId="{52EAF93D-D925-4B7F-9E66-25F3FB31C620}" sibTransId="{FA8315D6-7FD0-4D24-BB31-4B2017DE9EBE}"/>
    <dgm:cxn modelId="{1E8D922D-C0E0-42B4-A111-B54BAABAEF89}" srcId="{0C30A3E4-4D6B-477C-94CF-9628FCCE40AC}" destId="{6623DE07-EB4E-4665-969C-2B0599976DD2}" srcOrd="3" destOrd="0" parTransId="{A5602CA1-C2C9-4C10-8315-B23052C25E51}" sibTransId="{9C158821-0DB6-46D3-8B87-6DBF2D956290}"/>
    <dgm:cxn modelId="{0C0F31EA-1650-4C04-8E19-6AA6FB8AE6BC}" type="presOf" srcId="{B7B63C72-0799-4D18-8975-09014EABBE11}" destId="{618B8913-4791-4E19-B99A-2539E49CFDF3}" srcOrd="0" destOrd="0" presId="urn:microsoft.com/office/officeart/2005/8/layout/venn3"/>
    <dgm:cxn modelId="{5AFB9000-3932-4033-B767-20698E25F537}" srcId="{0C30A3E4-4D6B-477C-94CF-9628FCCE40AC}" destId="{B7B63C72-0799-4D18-8975-09014EABBE11}" srcOrd="2" destOrd="0" parTransId="{787E13C8-BAB4-4F4C-BA23-0D2FDA23F900}" sibTransId="{0EDAC52A-6761-4970-8A76-5792AEF794D4}"/>
    <dgm:cxn modelId="{80247B7C-DBDB-48D6-A12A-7B69BA41B963}" type="presOf" srcId="{6623DE07-EB4E-4665-969C-2B0599976DD2}" destId="{1E937F3E-17C2-421E-A645-D7C1E0A255FF}" srcOrd="0" destOrd="0" presId="urn:microsoft.com/office/officeart/2005/8/layout/venn3"/>
    <dgm:cxn modelId="{2FE3DCAE-34D5-4E97-9D2D-8CF0E7F2381E}" type="presParOf" srcId="{81AB603B-1433-49CF-B97D-9991704C6E25}" destId="{66E34A1F-B927-41F1-96FC-8224B1C7300F}" srcOrd="0" destOrd="0" presId="urn:microsoft.com/office/officeart/2005/8/layout/venn3"/>
    <dgm:cxn modelId="{026D25A6-3470-4FDD-A940-2D4C10C9E831}" type="presParOf" srcId="{81AB603B-1433-49CF-B97D-9991704C6E25}" destId="{D032BA67-2932-4D1F-8368-8E87DAB1D347}" srcOrd="1" destOrd="0" presId="urn:microsoft.com/office/officeart/2005/8/layout/venn3"/>
    <dgm:cxn modelId="{E8684E6B-2C7D-4C70-B223-7AF91B37AD74}" type="presParOf" srcId="{81AB603B-1433-49CF-B97D-9991704C6E25}" destId="{61D389B2-6F19-4E26-9F3D-6F44C211F8CE}" srcOrd="2" destOrd="0" presId="urn:microsoft.com/office/officeart/2005/8/layout/venn3"/>
    <dgm:cxn modelId="{582DA438-4A28-4ABD-8149-47589CC43761}" type="presParOf" srcId="{81AB603B-1433-49CF-B97D-9991704C6E25}" destId="{B476AF19-9ABF-44E7-B197-945037C462E2}" srcOrd="3" destOrd="0" presId="urn:microsoft.com/office/officeart/2005/8/layout/venn3"/>
    <dgm:cxn modelId="{F16AFD84-F3E7-422C-A4EA-D661128CA1F7}" type="presParOf" srcId="{81AB603B-1433-49CF-B97D-9991704C6E25}" destId="{618B8913-4791-4E19-B99A-2539E49CFDF3}" srcOrd="4" destOrd="0" presId="urn:microsoft.com/office/officeart/2005/8/layout/venn3"/>
    <dgm:cxn modelId="{D54204EB-A9CA-4229-9134-0D16657222BE}" type="presParOf" srcId="{81AB603B-1433-49CF-B97D-9991704C6E25}" destId="{3C49307E-D19E-4E5E-993C-8B54693AD619}" srcOrd="5" destOrd="0" presId="urn:microsoft.com/office/officeart/2005/8/layout/venn3"/>
    <dgm:cxn modelId="{22FA7748-2A8D-4BD8-95EB-807BC7F01FBC}" type="presParOf" srcId="{81AB603B-1433-49CF-B97D-9991704C6E25}" destId="{1E937F3E-17C2-421E-A645-D7C1E0A255FF}" srcOrd="6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6E34A1F-B927-41F1-96FC-8224B1C7300F}">
      <dsp:nvSpPr>
        <dsp:cNvPr id="0" name=""/>
        <dsp:cNvSpPr/>
      </dsp:nvSpPr>
      <dsp:spPr>
        <a:xfrm>
          <a:off x="1774" y="555992"/>
          <a:ext cx="1780070" cy="1780070"/>
        </a:xfrm>
        <a:prstGeom prst="ellipse">
          <a:avLst/>
        </a:prstGeom>
        <a:solidFill>
          <a:schemeClr val="accent6">
            <a:shade val="80000"/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963" tIns="17780" rIns="97963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Arial" pitchFamily="34" charset="0"/>
              <a:cs typeface="Arial" pitchFamily="34" charset="0"/>
            </a:rPr>
            <a:t>Одежда для катания должна быть сухой и удобной</a:t>
          </a:r>
        </a:p>
      </dsp:txBody>
      <dsp:txXfrm>
        <a:off x="1774" y="555992"/>
        <a:ext cx="1780070" cy="1780070"/>
      </dsp:txXfrm>
    </dsp:sp>
    <dsp:sp modelId="{A45D9230-A477-410F-A984-6C763B6B79D4}">
      <dsp:nvSpPr>
        <dsp:cNvPr id="0" name=""/>
        <dsp:cNvSpPr/>
      </dsp:nvSpPr>
      <dsp:spPr>
        <a:xfrm>
          <a:off x="1425830" y="555992"/>
          <a:ext cx="1780070" cy="1780070"/>
        </a:xfrm>
        <a:prstGeom prst="ellipse">
          <a:avLst/>
        </a:prstGeom>
        <a:solidFill>
          <a:schemeClr val="accent6">
            <a:shade val="80000"/>
            <a:alpha val="50000"/>
            <a:hueOff val="-127231"/>
            <a:satOff val="5670"/>
            <a:lumOff val="79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963" tIns="17780" rIns="97963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Arial" pitchFamily="34" charset="0"/>
              <a:cs typeface="Arial" pitchFamily="34" charset="0"/>
            </a:rPr>
            <a:t>Не используйте гаджеты во время катания</a:t>
          </a:r>
        </a:p>
      </dsp:txBody>
      <dsp:txXfrm>
        <a:off x="1425830" y="555992"/>
        <a:ext cx="1780070" cy="1780070"/>
      </dsp:txXfrm>
    </dsp:sp>
    <dsp:sp modelId="{61D389B2-6F19-4E26-9F3D-6F44C211F8CE}">
      <dsp:nvSpPr>
        <dsp:cNvPr id="0" name=""/>
        <dsp:cNvSpPr/>
      </dsp:nvSpPr>
      <dsp:spPr>
        <a:xfrm>
          <a:off x="2849886" y="555992"/>
          <a:ext cx="1780070" cy="1780070"/>
        </a:xfrm>
        <a:prstGeom prst="ellipse">
          <a:avLst/>
        </a:prstGeom>
        <a:solidFill>
          <a:schemeClr val="accent6">
            <a:shade val="80000"/>
            <a:alpha val="50000"/>
            <a:hueOff val="-254461"/>
            <a:satOff val="11339"/>
            <a:lumOff val="1585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963" tIns="17780" rIns="97963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Arial" pitchFamily="34" charset="0"/>
              <a:cs typeface="Arial" pitchFamily="34" charset="0"/>
            </a:rPr>
            <a:t>Соблюдайте безопасную дистанцию до любых объектов</a:t>
          </a:r>
        </a:p>
      </dsp:txBody>
      <dsp:txXfrm>
        <a:off x="2849886" y="555992"/>
        <a:ext cx="1780070" cy="1780070"/>
      </dsp:txXfrm>
    </dsp:sp>
    <dsp:sp modelId="{618B8913-4791-4E19-B99A-2539E49CFDF3}">
      <dsp:nvSpPr>
        <dsp:cNvPr id="0" name=""/>
        <dsp:cNvSpPr/>
      </dsp:nvSpPr>
      <dsp:spPr>
        <a:xfrm>
          <a:off x="4273943" y="555992"/>
          <a:ext cx="1780070" cy="1780070"/>
        </a:xfrm>
        <a:prstGeom prst="ellipse">
          <a:avLst/>
        </a:prstGeom>
        <a:solidFill>
          <a:schemeClr val="accent6">
            <a:shade val="80000"/>
            <a:alpha val="50000"/>
            <a:hueOff val="-381692"/>
            <a:satOff val="17009"/>
            <a:lumOff val="2377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963" tIns="17780" rIns="97963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Arial" pitchFamily="34" charset="0"/>
              <a:cs typeface="Arial" pitchFamily="34" charset="0"/>
            </a:rPr>
            <a:t>Выбирайте для катания ровную поверхность</a:t>
          </a:r>
        </a:p>
      </dsp:txBody>
      <dsp:txXfrm>
        <a:off x="4273943" y="555992"/>
        <a:ext cx="1780070" cy="178007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6E34A1F-B927-41F1-96FC-8224B1C7300F}">
      <dsp:nvSpPr>
        <dsp:cNvPr id="0" name=""/>
        <dsp:cNvSpPr/>
      </dsp:nvSpPr>
      <dsp:spPr>
        <a:xfrm>
          <a:off x="1766" y="75692"/>
          <a:ext cx="1772665" cy="1772665"/>
        </a:xfrm>
        <a:prstGeom prst="ellipse">
          <a:avLst/>
        </a:prstGeom>
        <a:solidFill>
          <a:schemeClr val="accent6">
            <a:shade val="80000"/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556" tIns="17780" rIns="97556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Arial" pitchFamily="34" charset="0"/>
              <a:cs typeface="Arial" pitchFamily="34" charset="0"/>
            </a:rPr>
            <a:t>Вовремя заряжайте аккумулятор электросамоката</a:t>
          </a:r>
        </a:p>
      </dsp:txBody>
      <dsp:txXfrm>
        <a:off x="1766" y="75692"/>
        <a:ext cx="1772665" cy="1772665"/>
      </dsp:txXfrm>
    </dsp:sp>
    <dsp:sp modelId="{61D389B2-6F19-4E26-9F3D-6F44C211F8CE}">
      <dsp:nvSpPr>
        <dsp:cNvPr id="0" name=""/>
        <dsp:cNvSpPr/>
      </dsp:nvSpPr>
      <dsp:spPr>
        <a:xfrm>
          <a:off x="1419898" y="75692"/>
          <a:ext cx="1772665" cy="1772665"/>
        </a:xfrm>
        <a:prstGeom prst="ellipse">
          <a:avLst/>
        </a:prstGeom>
        <a:solidFill>
          <a:schemeClr val="accent6">
            <a:shade val="80000"/>
            <a:alpha val="50000"/>
            <a:hueOff val="-127231"/>
            <a:satOff val="5670"/>
            <a:lumOff val="79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556" tIns="17780" rIns="97556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Arial" pitchFamily="34" charset="0"/>
              <a:cs typeface="Arial" pitchFamily="34" charset="0"/>
            </a:rPr>
            <a:t>Сохраняйте безопаснуюскорость</a:t>
          </a:r>
        </a:p>
      </dsp:txBody>
      <dsp:txXfrm>
        <a:off x="1419898" y="75692"/>
        <a:ext cx="1772665" cy="1772665"/>
      </dsp:txXfrm>
    </dsp:sp>
    <dsp:sp modelId="{618B8913-4791-4E19-B99A-2539E49CFDF3}">
      <dsp:nvSpPr>
        <dsp:cNvPr id="0" name=""/>
        <dsp:cNvSpPr/>
      </dsp:nvSpPr>
      <dsp:spPr>
        <a:xfrm>
          <a:off x="2838030" y="75692"/>
          <a:ext cx="1772665" cy="1772665"/>
        </a:xfrm>
        <a:prstGeom prst="ellipse">
          <a:avLst/>
        </a:prstGeom>
        <a:solidFill>
          <a:schemeClr val="accent6">
            <a:shade val="80000"/>
            <a:alpha val="50000"/>
            <a:hueOff val="-254461"/>
            <a:satOff val="11339"/>
            <a:lumOff val="1585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556" tIns="17780" rIns="97556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Arial" pitchFamily="34" charset="0"/>
              <a:cs typeface="Arial" pitchFamily="34" charset="0"/>
            </a:rPr>
            <a:t>Носите светоотражающие элементы </a:t>
          </a:r>
        </a:p>
      </dsp:txBody>
      <dsp:txXfrm>
        <a:off x="2838030" y="75692"/>
        <a:ext cx="1772665" cy="1772665"/>
      </dsp:txXfrm>
    </dsp:sp>
    <dsp:sp modelId="{1E937F3E-17C2-421E-A645-D7C1E0A255FF}">
      <dsp:nvSpPr>
        <dsp:cNvPr id="0" name=""/>
        <dsp:cNvSpPr/>
      </dsp:nvSpPr>
      <dsp:spPr>
        <a:xfrm>
          <a:off x="4256163" y="75692"/>
          <a:ext cx="1772665" cy="1772665"/>
        </a:xfrm>
        <a:prstGeom prst="ellipse">
          <a:avLst/>
        </a:prstGeom>
        <a:solidFill>
          <a:schemeClr val="accent6">
            <a:shade val="80000"/>
            <a:alpha val="50000"/>
            <a:hueOff val="-381692"/>
            <a:satOff val="17009"/>
            <a:lumOff val="2377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97556" tIns="17780" rIns="97556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Arial" pitchFamily="34" charset="0"/>
              <a:cs typeface="Arial" pitchFamily="34" charset="0"/>
            </a:rPr>
            <a:t>Останавливайтесь плавно и аккуратно</a:t>
          </a:r>
        </a:p>
      </dsp:txBody>
      <dsp:txXfrm>
        <a:off x="4256163" y="75692"/>
        <a:ext cx="1772665" cy="1772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2024-07-25T08:38:00Z</dcterms:created>
  <dcterms:modified xsi:type="dcterms:W3CDTF">2024-07-25T09:03:00Z</dcterms:modified>
</cp:coreProperties>
</file>